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01779" w14:textId="65E3164F" w:rsidR="00D6539A" w:rsidRPr="008B7AF7" w:rsidRDefault="00D6539A" w:rsidP="00D6539A">
      <w:pPr>
        <w:jc w:val="center"/>
        <w:rPr>
          <w:rFonts w:ascii="Nunito Sans" w:hAnsi="Nunito Sans"/>
          <w:b/>
          <w:bCs/>
          <w:color w:val="7414DC"/>
          <w:sz w:val="32"/>
          <w:szCs w:val="32"/>
        </w:rPr>
      </w:pPr>
      <w:bookmarkStart w:id="0" w:name="_top"/>
      <w:bookmarkEnd w:id="0"/>
      <w:r w:rsidRPr="008B7AF7">
        <w:rPr>
          <w:rFonts w:ascii="Nunito Sans" w:hAnsi="Nunito Sans"/>
          <w:b/>
          <w:bCs/>
          <w:color w:val="7414DC"/>
          <w:sz w:val="32"/>
          <w:szCs w:val="32"/>
        </w:rPr>
        <w:t xml:space="preserve">Bringing everyone back together safely </w:t>
      </w:r>
      <w:r w:rsidR="00AC4275" w:rsidRPr="008B7AF7">
        <w:rPr>
          <w:rFonts w:ascii="Nunito Sans" w:hAnsi="Nunito Sans"/>
          <w:b/>
          <w:bCs/>
          <w:color w:val="7414DC"/>
          <w:sz w:val="32"/>
          <w:szCs w:val="32"/>
        </w:rPr>
        <w:t>–</w:t>
      </w:r>
      <w:r w:rsidRPr="008B7AF7">
        <w:rPr>
          <w:rFonts w:ascii="Nunito Sans" w:hAnsi="Nunito Sans"/>
          <w:b/>
          <w:bCs/>
          <w:color w:val="7414DC"/>
          <w:sz w:val="32"/>
          <w:szCs w:val="32"/>
        </w:rPr>
        <w:t xml:space="preserve"> Consultation</w:t>
      </w:r>
    </w:p>
    <w:p w14:paraId="7D642ED5" w14:textId="53DBB37C" w:rsidR="00AC4275" w:rsidRPr="006C0250" w:rsidRDefault="00123895" w:rsidP="00D6539A">
      <w:pPr>
        <w:jc w:val="center"/>
        <w:rPr>
          <w:rFonts w:ascii="Nunito Sans" w:hAnsi="Nunito Sans"/>
          <w:b/>
          <w:bCs/>
          <w:sz w:val="32"/>
          <w:szCs w:val="32"/>
        </w:rPr>
      </w:pPr>
      <w:r w:rsidRPr="006C0250">
        <w:rPr>
          <w:rFonts w:ascii="Nunito Sans" w:hAnsi="Nunito San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43E2FE" wp14:editId="6052F624">
                <wp:simplePos x="0" y="0"/>
                <wp:positionH relativeFrom="column">
                  <wp:posOffset>78740</wp:posOffset>
                </wp:positionH>
                <wp:positionV relativeFrom="paragraph">
                  <wp:posOffset>182880</wp:posOffset>
                </wp:positionV>
                <wp:extent cx="6381750" cy="1404620"/>
                <wp:effectExtent l="0" t="0" r="1905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774E" w14:textId="416D17E4" w:rsidR="00123895" w:rsidRPr="008B7AF7" w:rsidRDefault="00B84209" w:rsidP="00B84209">
                            <w:pPr>
                              <w:rPr>
                                <w:b/>
                                <w:bCs/>
                                <w:color w:val="7414DC"/>
                                <w:sz w:val="21"/>
                                <w:szCs w:val="21"/>
                              </w:rPr>
                            </w:pPr>
                            <w:r w:rsidRPr="008B7AF7">
                              <w:rPr>
                                <w:b/>
                                <w:bCs/>
                                <w:color w:val="7414DC"/>
                              </w:rPr>
                              <w:t xml:space="preserve">       </w:t>
                            </w:r>
                            <w:r w:rsidR="004C0728" w:rsidRPr="008B7AF7">
                              <w:rPr>
                                <w:b/>
                                <w:bCs/>
                                <w:color w:val="7414DC"/>
                                <w:sz w:val="21"/>
                                <w:szCs w:val="21"/>
                              </w:rPr>
                              <w:t>What you need to do when you are consulting with parents, young people and volunteers</w:t>
                            </w:r>
                          </w:p>
                          <w:p w14:paraId="47D06287" w14:textId="33E9AE83" w:rsidR="00B84209" w:rsidRPr="00477A68" w:rsidRDefault="003B002B" w:rsidP="00B842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477A68">
                              <w:rPr>
                                <w:sz w:val="21"/>
                                <w:szCs w:val="21"/>
                              </w:rPr>
                              <w:t xml:space="preserve">Send a communication to parents using the </w:t>
                            </w:r>
                            <w:r w:rsidR="00FC7B57">
                              <w:rPr>
                                <w:sz w:val="21"/>
                                <w:szCs w:val="21"/>
                              </w:rPr>
                              <w:t xml:space="preserve">letter </w:t>
                            </w:r>
                            <w:r w:rsidRPr="00477A68">
                              <w:rPr>
                                <w:sz w:val="21"/>
                                <w:szCs w:val="21"/>
                              </w:rPr>
                              <w:t>template</w:t>
                            </w:r>
                          </w:p>
                          <w:p w14:paraId="58E9BB5D" w14:textId="358553A4" w:rsidR="004C0728" w:rsidRPr="00477A68" w:rsidRDefault="001C789D" w:rsidP="00B842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477A68">
                              <w:rPr>
                                <w:sz w:val="21"/>
                                <w:szCs w:val="21"/>
                              </w:rPr>
                              <w:t xml:space="preserve">Set up a way to gather feedback – see below </w:t>
                            </w:r>
                            <w:r w:rsidR="001411A0" w:rsidRPr="00477A68">
                              <w:rPr>
                                <w:sz w:val="21"/>
                                <w:szCs w:val="21"/>
                              </w:rPr>
                              <w:t>how and what you could ask</w:t>
                            </w:r>
                          </w:p>
                          <w:p w14:paraId="56E679BE" w14:textId="103119D4" w:rsidR="001411A0" w:rsidRPr="00477A68" w:rsidRDefault="007D4642" w:rsidP="00B842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477A68">
                              <w:rPr>
                                <w:sz w:val="21"/>
                                <w:szCs w:val="21"/>
                              </w:rPr>
                              <w:t xml:space="preserve">GDPR: </w:t>
                            </w:r>
                            <w:r w:rsidR="001411A0" w:rsidRPr="00477A68">
                              <w:rPr>
                                <w:sz w:val="21"/>
                                <w:szCs w:val="21"/>
                              </w:rPr>
                              <w:t>Capture the feedback and</w:t>
                            </w:r>
                            <w:r w:rsidR="00E233FA" w:rsidRPr="00477A68">
                              <w:rPr>
                                <w:sz w:val="21"/>
                                <w:szCs w:val="21"/>
                              </w:rPr>
                              <w:t xml:space="preserve"> collate on this form. Assessors may ask to see it</w:t>
                            </w:r>
                            <w:r w:rsidRPr="00477A68">
                              <w:rPr>
                                <w:sz w:val="21"/>
                                <w:szCs w:val="21"/>
                              </w:rPr>
                              <w:t xml:space="preserve"> before they approve your risk assessment</w:t>
                            </w:r>
                            <w:r w:rsidR="00E233FA" w:rsidRPr="00477A68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3B64AD" w:rsidRPr="00477A68">
                              <w:rPr>
                                <w:sz w:val="21"/>
                                <w:szCs w:val="21"/>
                              </w:rPr>
                              <w:t xml:space="preserve">AFTER you risk assessment has been approved in your </w:t>
                            </w:r>
                            <w:r w:rsidR="00F277F7">
                              <w:rPr>
                                <w:sz w:val="21"/>
                                <w:szCs w:val="21"/>
                              </w:rPr>
                              <w:t>D</w:t>
                            </w:r>
                            <w:r w:rsidR="003B64AD" w:rsidRPr="00477A68">
                              <w:rPr>
                                <w:sz w:val="21"/>
                                <w:szCs w:val="21"/>
                              </w:rPr>
                              <w:t xml:space="preserve">istrict </w:t>
                            </w:r>
                            <w:r w:rsidRPr="00477A68">
                              <w:rPr>
                                <w:sz w:val="21"/>
                                <w:szCs w:val="21"/>
                              </w:rPr>
                              <w:t xml:space="preserve">DELETE this 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43E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2pt;margin-top:14.4pt;width:50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">
                <v:textbox style="mso-fit-shape-to-text:t">
                  <w:txbxContent>
                    <w:p w14:paraId="5117774E" w14:textId="416D17E4" w:rsidR="00123895" w:rsidRPr="008B7AF7" w:rsidRDefault="00B84209" w:rsidP="00B84209">
                      <w:pPr>
                        <w:rPr>
                          <w:b/>
                          <w:bCs/>
                          <w:color w:val="7414DC"/>
                          <w:sz w:val="21"/>
                          <w:szCs w:val="21"/>
                        </w:rPr>
                      </w:pPr>
                      <w:r w:rsidRPr="008B7AF7">
                        <w:rPr>
                          <w:b/>
                          <w:bCs/>
                          <w:color w:val="7414DC"/>
                        </w:rPr>
                        <w:t xml:space="preserve">       </w:t>
                      </w:r>
                      <w:r w:rsidR="004C0728" w:rsidRPr="008B7AF7">
                        <w:rPr>
                          <w:b/>
                          <w:bCs/>
                          <w:color w:val="7414DC"/>
                          <w:sz w:val="21"/>
                          <w:szCs w:val="21"/>
                        </w:rPr>
                        <w:t>What you need to do when you are consulting with parents, young people and volunteers</w:t>
                      </w:r>
                    </w:p>
                    <w:p w14:paraId="47D06287" w14:textId="33E9AE83" w:rsidR="00B84209" w:rsidRPr="00477A68" w:rsidRDefault="003B002B" w:rsidP="00B842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 w:rsidRPr="00477A68">
                        <w:rPr>
                          <w:sz w:val="21"/>
                          <w:szCs w:val="21"/>
                        </w:rPr>
                        <w:t xml:space="preserve">Send a communication to parents using the </w:t>
                      </w:r>
                      <w:r w:rsidR="00FC7B57">
                        <w:rPr>
                          <w:sz w:val="21"/>
                          <w:szCs w:val="21"/>
                        </w:rPr>
                        <w:t xml:space="preserve">letter </w:t>
                      </w:r>
                      <w:r w:rsidRPr="00477A68">
                        <w:rPr>
                          <w:sz w:val="21"/>
                          <w:szCs w:val="21"/>
                        </w:rPr>
                        <w:t>template</w:t>
                      </w:r>
                    </w:p>
                    <w:p w14:paraId="58E9BB5D" w14:textId="358553A4" w:rsidR="004C0728" w:rsidRPr="00477A68" w:rsidRDefault="001C789D" w:rsidP="00B842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 w:rsidRPr="00477A68">
                        <w:rPr>
                          <w:sz w:val="21"/>
                          <w:szCs w:val="21"/>
                        </w:rPr>
                        <w:t xml:space="preserve">Set up a way to gather feedback – see below </w:t>
                      </w:r>
                      <w:r w:rsidR="001411A0" w:rsidRPr="00477A68">
                        <w:rPr>
                          <w:sz w:val="21"/>
                          <w:szCs w:val="21"/>
                        </w:rPr>
                        <w:t>how and what you could ask</w:t>
                      </w:r>
                    </w:p>
                    <w:p w14:paraId="56E679BE" w14:textId="103119D4" w:rsidR="001411A0" w:rsidRPr="00477A68" w:rsidRDefault="007D4642" w:rsidP="00B842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1"/>
                          <w:szCs w:val="21"/>
                        </w:rPr>
                      </w:pPr>
                      <w:r w:rsidRPr="00477A68">
                        <w:rPr>
                          <w:sz w:val="21"/>
                          <w:szCs w:val="21"/>
                        </w:rPr>
                        <w:t xml:space="preserve">GDPR: </w:t>
                      </w:r>
                      <w:r w:rsidR="001411A0" w:rsidRPr="00477A68">
                        <w:rPr>
                          <w:sz w:val="21"/>
                          <w:szCs w:val="21"/>
                        </w:rPr>
                        <w:t>Capture the feedback and</w:t>
                      </w:r>
                      <w:r w:rsidR="00E233FA" w:rsidRPr="00477A68">
                        <w:rPr>
                          <w:sz w:val="21"/>
                          <w:szCs w:val="21"/>
                        </w:rPr>
                        <w:t xml:space="preserve"> collate on this form. Assessors may ask to see it</w:t>
                      </w:r>
                      <w:r w:rsidRPr="00477A68">
                        <w:rPr>
                          <w:sz w:val="21"/>
                          <w:szCs w:val="21"/>
                        </w:rPr>
                        <w:t xml:space="preserve"> before they approve your risk assessment</w:t>
                      </w:r>
                      <w:r w:rsidR="00E233FA" w:rsidRPr="00477A68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="003B64AD" w:rsidRPr="00477A68">
                        <w:rPr>
                          <w:sz w:val="21"/>
                          <w:szCs w:val="21"/>
                        </w:rPr>
                        <w:t xml:space="preserve">AFTER you risk assessment has been approved in your </w:t>
                      </w:r>
                      <w:r w:rsidR="00F277F7">
                        <w:rPr>
                          <w:sz w:val="21"/>
                          <w:szCs w:val="21"/>
                        </w:rPr>
                        <w:t>D</w:t>
                      </w:r>
                      <w:r w:rsidR="003B64AD" w:rsidRPr="00477A68">
                        <w:rPr>
                          <w:sz w:val="21"/>
                          <w:szCs w:val="21"/>
                        </w:rPr>
                        <w:t xml:space="preserve">istrict </w:t>
                      </w:r>
                      <w:r w:rsidRPr="00477A68">
                        <w:rPr>
                          <w:sz w:val="21"/>
                          <w:szCs w:val="21"/>
                        </w:rPr>
                        <w:t xml:space="preserve">DELETE this 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1C1FE" w14:textId="754CBE49" w:rsidR="00AC7222" w:rsidRPr="00477A68" w:rsidRDefault="00AC7222" w:rsidP="00007061">
      <w:pPr>
        <w:ind w:left="142" w:right="425"/>
        <w:rPr>
          <w:rFonts w:ascii="Nunito Sans" w:hAnsi="Nunito Sans" w:cstheme="minorBidi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 xml:space="preserve">As some of the government restrictions around the COVID-19 pandemic begin to be relaxed, we’re starting to plan for how we’ll be able to return to face-to-face Scouts activities in the future. </w:t>
      </w:r>
    </w:p>
    <w:p w14:paraId="11A5370E" w14:textId="7FBC7BF1" w:rsidR="002C40BD" w:rsidRPr="006C0250" w:rsidRDefault="002C40BD" w:rsidP="00007061">
      <w:pPr>
        <w:ind w:left="142" w:right="425"/>
        <w:rPr>
          <w:rFonts w:ascii="Nunito Sans" w:hAnsi="Nunito Sans"/>
          <w:b/>
          <w:bCs/>
          <w:sz w:val="21"/>
          <w:szCs w:val="21"/>
        </w:rPr>
      </w:pPr>
    </w:p>
    <w:p w14:paraId="7BBAB409" w14:textId="106B9257" w:rsidR="0018587B" w:rsidRPr="008B7AF7" w:rsidRDefault="00707923" w:rsidP="00554F5B">
      <w:pPr>
        <w:pStyle w:val="ListParagraph"/>
        <w:numPr>
          <w:ilvl w:val="0"/>
          <w:numId w:val="2"/>
        </w:numPr>
        <w:ind w:left="567" w:right="425"/>
        <w:rPr>
          <w:rFonts w:ascii="Nunito Sans" w:hAnsi="Nunito Sans"/>
          <w:b/>
          <w:bCs/>
          <w:color w:val="7414DC"/>
          <w:sz w:val="21"/>
          <w:szCs w:val="21"/>
        </w:rPr>
      </w:pPr>
      <w:r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Send letter and/or email to parents </w:t>
      </w:r>
      <w:r w:rsidR="00F96AB2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- </w:t>
      </w:r>
      <w:r w:rsidR="0048778B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template </w:t>
      </w:r>
      <w:r w:rsidR="00CE7E19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can be found </w:t>
      </w:r>
      <w:r w:rsidR="004C6570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below – </w:t>
      </w:r>
      <w:r w:rsidR="005D7302">
        <w:rPr>
          <w:rFonts w:ascii="Nunito Sans" w:hAnsi="Nunito Sans"/>
          <w:b/>
          <w:bCs/>
          <w:color w:val="7414DC"/>
          <w:sz w:val="21"/>
          <w:szCs w:val="21"/>
        </w:rPr>
        <w:t>double-</w:t>
      </w:r>
      <w:r w:rsidR="004C6570" w:rsidRPr="008B7AF7">
        <w:rPr>
          <w:rFonts w:ascii="Nunito Sans" w:hAnsi="Nunito Sans"/>
          <w:b/>
          <w:bCs/>
          <w:color w:val="7414DC"/>
          <w:sz w:val="21"/>
          <w:szCs w:val="21"/>
        </w:rPr>
        <w:t>click the icon below</w:t>
      </w:r>
    </w:p>
    <w:p w14:paraId="77E22421" w14:textId="612C4BCD" w:rsidR="00FC7B57" w:rsidRPr="006C0250" w:rsidRDefault="00AE6349" w:rsidP="00007061">
      <w:pPr>
        <w:ind w:left="142" w:right="425"/>
        <w:rPr>
          <w:rFonts w:ascii="Nunito Sans" w:hAnsi="Nunito Sans"/>
          <w:b/>
          <w:bCs/>
          <w:sz w:val="21"/>
          <w:szCs w:val="21"/>
        </w:rPr>
      </w:pPr>
      <w:hyperlink w:anchor="_top" w:history="1"/>
      <w:r w:rsidR="00CB357D">
        <w:rPr>
          <w:rFonts w:ascii="Nunito Sans" w:hAnsi="Nunito Sans"/>
          <w:b/>
          <w:bCs/>
          <w:sz w:val="21"/>
          <w:szCs w:val="21"/>
        </w:rPr>
        <w:t xml:space="preserve"> </w:t>
      </w:r>
      <w:hyperlink r:id="rId10" w:history="1"/>
      <w:r w:rsidR="003977A7" w:rsidRPr="006C0250">
        <w:rPr>
          <w:rStyle w:val="Hyperlink"/>
          <w:rFonts w:ascii="Nunito Sans" w:hAnsi="Nunito Sans"/>
          <w:b/>
          <w:bCs/>
          <w:sz w:val="21"/>
          <w:szCs w:val="21"/>
        </w:rPr>
        <w:t xml:space="preserve"> </w:t>
      </w:r>
      <w:bookmarkStart w:id="1" w:name="_MON_1657017566"/>
      <w:bookmarkEnd w:id="1"/>
      <w:r w:rsidR="008A0FEC">
        <w:rPr>
          <w:rStyle w:val="Hyperlink"/>
          <w:rFonts w:ascii="Nunito Sans" w:hAnsi="Nunito Sans"/>
          <w:b/>
          <w:bCs/>
          <w:sz w:val="21"/>
          <w:szCs w:val="21"/>
        </w:rPr>
        <w:object w:dxaOrig="1543" w:dyaOrig="1000" w14:anchorId="21666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50pt" o:ole="">
            <v:imagedata r:id="rId11" o:title=""/>
          </v:shape>
          <o:OLEObject Type="Embed" ProgID="Word.Document.12" ShapeID="_x0000_i1025" DrawAspect="Icon" ObjectID="_1657018726" r:id="rId12">
            <o:FieldCodes>\s</o:FieldCodes>
          </o:OLEObject>
        </w:object>
      </w:r>
      <w:bookmarkStart w:id="2" w:name="_GoBack"/>
      <w:bookmarkEnd w:id="2"/>
    </w:p>
    <w:p w14:paraId="7468AB75" w14:textId="4DD3D642" w:rsidR="00B43A95" w:rsidRPr="006C0250" w:rsidRDefault="00F81D56" w:rsidP="00554F5B">
      <w:pPr>
        <w:pStyle w:val="ListParagraph"/>
        <w:numPr>
          <w:ilvl w:val="0"/>
          <w:numId w:val="2"/>
        </w:numPr>
        <w:ind w:left="567" w:right="425"/>
        <w:rPr>
          <w:rFonts w:ascii="Nunito Sans" w:hAnsi="Nunito Sans"/>
          <w:b/>
          <w:bCs/>
          <w:sz w:val="21"/>
          <w:szCs w:val="21"/>
        </w:rPr>
      </w:pPr>
      <w:r w:rsidRPr="008B7AF7">
        <w:rPr>
          <w:rFonts w:ascii="Nunito Sans" w:hAnsi="Nunito Sans"/>
          <w:b/>
          <w:bCs/>
          <w:color w:val="7414DC"/>
          <w:sz w:val="21"/>
          <w:szCs w:val="21"/>
        </w:rPr>
        <w:t>Ask</w:t>
      </w:r>
      <w:r w:rsidR="005210FB" w:rsidRPr="008B7AF7">
        <w:rPr>
          <w:rFonts w:ascii="Nunito Sans" w:hAnsi="Nunito Sans"/>
          <w:b/>
          <w:bCs/>
          <w:color w:val="7414DC"/>
          <w:sz w:val="21"/>
          <w:szCs w:val="21"/>
        </w:rPr>
        <w:t>ing</w:t>
      </w:r>
      <w:r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 for Feedback and Questions</w:t>
      </w:r>
      <w:r w:rsidR="00B43A95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 </w:t>
      </w:r>
    </w:p>
    <w:p w14:paraId="6398B389" w14:textId="77777777" w:rsidR="00326D88" w:rsidRPr="006C0250" w:rsidRDefault="00326D88" w:rsidP="00007061">
      <w:pPr>
        <w:ind w:left="142" w:right="425"/>
        <w:rPr>
          <w:rFonts w:ascii="Nunito Sans" w:hAnsi="Nunito Sans"/>
          <w:b/>
          <w:bCs/>
          <w:sz w:val="21"/>
          <w:szCs w:val="21"/>
        </w:rPr>
      </w:pPr>
    </w:p>
    <w:p w14:paraId="2A9D6D93" w14:textId="4314F074" w:rsidR="00811E2B" w:rsidRPr="009519C3" w:rsidRDefault="005210FB" w:rsidP="00477A68">
      <w:pPr>
        <w:ind w:left="142" w:right="992"/>
        <w:jc w:val="both"/>
        <w:rPr>
          <w:rFonts w:ascii="Nunito Sans" w:hAnsi="Nunito Sans"/>
          <w:sz w:val="20"/>
          <w:szCs w:val="20"/>
        </w:rPr>
      </w:pPr>
      <w:r w:rsidRPr="009519C3">
        <w:rPr>
          <w:rFonts w:ascii="Nunito Sans" w:hAnsi="Nunito Sans"/>
          <w:sz w:val="20"/>
          <w:szCs w:val="20"/>
        </w:rPr>
        <w:t>You can do this</w:t>
      </w:r>
      <w:r w:rsidR="00CC2FD1" w:rsidRPr="009519C3">
        <w:rPr>
          <w:rFonts w:ascii="Nunito Sans" w:hAnsi="Nunito Sans"/>
          <w:sz w:val="20"/>
          <w:szCs w:val="20"/>
        </w:rPr>
        <w:t xml:space="preserve"> </w:t>
      </w:r>
      <w:r w:rsidR="00B43A95" w:rsidRPr="009519C3">
        <w:rPr>
          <w:rFonts w:ascii="Nunito Sans" w:hAnsi="Nunito Sans"/>
          <w:sz w:val="20"/>
          <w:szCs w:val="20"/>
        </w:rPr>
        <w:t>through a Zoom/Teams</w:t>
      </w:r>
      <w:r w:rsidR="00251ABD" w:rsidRPr="009519C3">
        <w:rPr>
          <w:rFonts w:ascii="Nunito Sans" w:hAnsi="Nunito Sans"/>
          <w:sz w:val="20"/>
          <w:szCs w:val="20"/>
        </w:rPr>
        <w:t xml:space="preserve"> </w:t>
      </w:r>
      <w:r w:rsidR="00811E2B" w:rsidRPr="009519C3">
        <w:rPr>
          <w:rFonts w:ascii="Nunito Sans" w:hAnsi="Nunito Sans"/>
          <w:sz w:val="20"/>
          <w:szCs w:val="20"/>
        </w:rPr>
        <w:t xml:space="preserve">video </w:t>
      </w:r>
      <w:r w:rsidR="00835FBB" w:rsidRPr="009519C3">
        <w:rPr>
          <w:rFonts w:ascii="Nunito Sans" w:hAnsi="Nunito Sans"/>
          <w:sz w:val="20"/>
          <w:szCs w:val="20"/>
        </w:rPr>
        <w:t xml:space="preserve">meeting </w:t>
      </w:r>
      <w:r w:rsidR="00251ABD" w:rsidRPr="009519C3">
        <w:rPr>
          <w:rFonts w:ascii="Nunito Sans" w:hAnsi="Nunito Sans"/>
          <w:sz w:val="20"/>
          <w:szCs w:val="20"/>
        </w:rPr>
        <w:t>or an email with a short note</w:t>
      </w:r>
      <w:r w:rsidR="00811E2B" w:rsidRPr="009519C3">
        <w:rPr>
          <w:rFonts w:ascii="Nunito Sans" w:hAnsi="Nunito Sans"/>
          <w:sz w:val="20"/>
          <w:szCs w:val="20"/>
        </w:rPr>
        <w:t xml:space="preserve"> or an online survey</w:t>
      </w:r>
      <w:r w:rsidR="00B43A95" w:rsidRPr="009519C3">
        <w:rPr>
          <w:rFonts w:ascii="Nunito Sans" w:hAnsi="Nunito Sans"/>
          <w:sz w:val="20"/>
          <w:szCs w:val="20"/>
        </w:rPr>
        <w:t>. If they are unable to take part offer an alternative</w:t>
      </w:r>
      <w:r w:rsidR="00811E2B" w:rsidRPr="009519C3">
        <w:rPr>
          <w:rFonts w:ascii="Nunito Sans" w:hAnsi="Nunito Sans"/>
          <w:sz w:val="20"/>
          <w:szCs w:val="20"/>
        </w:rPr>
        <w:t xml:space="preserve"> way to feedback</w:t>
      </w:r>
      <w:r w:rsidR="00B43A95" w:rsidRPr="009519C3">
        <w:rPr>
          <w:rFonts w:ascii="Nunito Sans" w:hAnsi="Nunito Sans"/>
          <w:sz w:val="20"/>
          <w:szCs w:val="20"/>
        </w:rPr>
        <w:t xml:space="preserve">. </w:t>
      </w:r>
    </w:p>
    <w:p w14:paraId="35871D8D" w14:textId="3F7C969F" w:rsidR="00F212E6" w:rsidRPr="00477A68" w:rsidRDefault="0077531D" w:rsidP="00477A68">
      <w:pPr>
        <w:ind w:left="142" w:right="992"/>
        <w:jc w:val="both"/>
        <w:rPr>
          <w:rFonts w:ascii="Nunito Sans" w:hAnsi="Nunito Sans"/>
          <w:sz w:val="20"/>
          <w:szCs w:val="20"/>
        </w:rPr>
      </w:pPr>
      <w:r w:rsidRPr="009519C3">
        <w:rPr>
          <w:rFonts w:ascii="Nunito Sans" w:hAnsi="Nunito Sans"/>
          <w:sz w:val="20"/>
          <w:szCs w:val="20"/>
        </w:rPr>
        <w:t xml:space="preserve">To </w:t>
      </w:r>
      <w:r w:rsidR="006367F3" w:rsidRPr="009519C3">
        <w:rPr>
          <w:rFonts w:ascii="Nunito Sans" w:hAnsi="Nunito Sans"/>
          <w:sz w:val="20"/>
          <w:szCs w:val="20"/>
        </w:rPr>
        <w:t>get</w:t>
      </w:r>
      <w:r w:rsidRPr="009519C3">
        <w:rPr>
          <w:rFonts w:ascii="Nunito Sans" w:hAnsi="Nunito Sans"/>
          <w:sz w:val="20"/>
          <w:szCs w:val="20"/>
        </w:rPr>
        <w:t xml:space="preserve"> meaningful feedback you may choose to </w:t>
      </w:r>
      <w:r w:rsidR="001D2A30" w:rsidRPr="009519C3">
        <w:rPr>
          <w:rFonts w:ascii="Nunito Sans" w:hAnsi="Nunito Sans"/>
          <w:sz w:val="20"/>
          <w:szCs w:val="20"/>
        </w:rPr>
        <w:t xml:space="preserve">share a draft of your risk assessment and the new measures you are putting in place. </w:t>
      </w:r>
      <w:proofErr w:type="gramStart"/>
      <w:r w:rsidR="005B0A55" w:rsidRPr="009519C3">
        <w:rPr>
          <w:rFonts w:ascii="Nunito Sans" w:hAnsi="Nunito Sans"/>
          <w:sz w:val="20"/>
          <w:szCs w:val="20"/>
        </w:rPr>
        <w:t>Alternatively</w:t>
      </w:r>
      <w:proofErr w:type="gramEnd"/>
      <w:r w:rsidR="005B0A55" w:rsidRPr="009519C3">
        <w:rPr>
          <w:rFonts w:ascii="Nunito Sans" w:hAnsi="Nunito Sans"/>
          <w:sz w:val="20"/>
          <w:szCs w:val="20"/>
        </w:rPr>
        <w:t xml:space="preserve"> you may hold a discussion and cover topics such as those detailed below</w:t>
      </w:r>
      <w:r w:rsidR="00311CC1" w:rsidRPr="009519C3">
        <w:rPr>
          <w:rFonts w:ascii="Nunito Sans" w:hAnsi="Nunito Sans"/>
          <w:sz w:val="20"/>
          <w:szCs w:val="20"/>
        </w:rPr>
        <w:t>:</w:t>
      </w:r>
      <w:r w:rsidR="005B0A55" w:rsidRPr="00477A68">
        <w:rPr>
          <w:rFonts w:ascii="Nunito Sans" w:hAnsi="Nunito Sans"/>
          <w:sz w:val="20"/>
          <w:szCs w:val="20"/>
        </w:rPr>
        <w:t xml:space="preserve"> </w:t>
      </w:r>
    </w:p>
    <w:p w14:paraId="5708099E" w14:textId="113245DB" w:rsidR="005525B2" w:rsidRPr="00477A68" w:rsidRDefault="005525B2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How we choose a suitable outdoor meeting place (who owns it, will others use it</w:t>
      </w:r>
      <w:r w:rsidR="003B666F" w:rsidRPr="00477A68">
        <w:rPr>
          <w:rFonts w:ascii="Nunito Sans" w:hAnsi="Nunito Sans"/>
          <w:sz w:val="20"/>
          <w:szCs w:val="20"/>
        </w:rPr>
        <w:t>, any use restrictions</w:t>
      </w:r>
      <w:r w:rsidR="00F0362A" w:rsidRPr="00477A68">
        <w:rPr>
          <w:rFonts w:ascii="Nunito Sans" w:hAnsi="Nunito Sans"/>
          <w:sz w:val="20"/>
          <w:szCs w:val="20"/>
        </w:rPr>
        <w:t>, size of space</w:t>
      </w:r>
      <w:r w:rsidR="003B666F" w:rsidRPr="00477A68">
        <w:rPr>
          <w:rFonts w:ascii="Nunito Sans" w:hAnsi="Nunito Sans"/>
          <w:sz w:val="20"/>
          <w:szCs w:val="20"/>
        </w:rPr>
        <w:t>)</w:t>
      </w:r>
    </w:p>
    <w:p w14:paraId="69105048" w14:textId="2E068C89" w:rsidR="00000CD5" w:rsidRPr="00477A68" w:rsidRDefault="00000CD5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How we ensure social distancing is maintained</w:t>
      </w:r>
    </w:p>
    <w:p w14:paraId="556596F5" w14:textId="6F8EDED8" w:rsidR="00F81D56" w:rsidRPr="00477A68" w:rsidRDefault="00F81D56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Arrival and departure at programme venue(s)</w:t>
      </w:r>
    </w:p>
    <w:p w14:paraId="40563379" w14:textId="0DFE97D8" w:rsidR="00F81D56" w:rsidRPr="00477A68" w:rsidRDefault="00A33F9B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Hygiene standards that will be employed by the section</w:t>
      </w:r>
    </w:p>
    <w:p w14:paraId="7B13EE71" w14:textId="3086B137" w:rsidR="00A33F9B" w:rsidRPr="00477A68" w:rsidRDefault="00A33F9B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 xml:space="preserve">Hygiene standards expected of young people </w:t>
      </w:r>
      <w:r w:rsidR="00BA6343" w:rsidRPr="00477A68">
        <w:rPr>
          <w:rFonts w:ascii="Nunito Sans" w:hAnsi="Nunito Sans"/>
          <w:sz w:val="20"/>
          <w:szCs w:val="20"/>
        </w:rPr>
        <w:t>and volunteers</w:t>
      </w:r>
    </w:p>
    <w:p w14:paraId="3A4947AC" w14:textId="1726A315" w:rsidR="00CE7E19" w:rsidRPr="00477A68" w:rsidRDefault="00F61A1A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The plan for the management of incidents in your activity locations including w</w:t>
      </w:r>
      <w:r w:rsidR="00D1565E" w:rsidRPr="00477A68">
        <w:rPr>
          <w:rFonts w:ascii="Nunito Sans" w:hAnsi="Nunito Sans"/>
          <w:sz w:val="20"/>
          <w:szCs w:val="20"/>
        </w:rPr>
        <w:t>hat first aid we will have in place</w:t>
      </w:r>
    </w:p>
    <w:p w14:paraId="404B2263" w14:textId="7EE765F6" w:rsidR="00B529D9" w:rsidRPr="00477A68" w:rsidRDefault="00B529D9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 xml:space="preserve">Dealing with </w:t>
      </w:r>
      <w:r w:rsidR="00EF42C3" w:rsidRPr="00477A68">
        <w:rPr>
          <w:rFonts w:ascii="Nunito Sans" w:hAnsi="Nunito Sans"/>
          <w:sz w:val="20"/>
          <w:szCs w:val="20"/>
        </w:rPr>
        <w:t>individuals</w:t>
      </w:r>
      <w:r w:rsidRPr="00477A68">
        <w:rPr>
          <w:rFonts w:ascii="Nunito Sans" w:hAnsi="Nunito Sans"/>
          <w:sz w:val="20"/>
          <w:szCs w:val="20"/>
        </w:rPr>
        <w:t xml:space="preserve"> </w:t>
      </w:r>
      <w:r w:rsidR="00EF42C3" w:rsidRPr="00477A68">
        <w:rPr>
          <w:rFonts w:ascii="Nunito Sans" w:hAnsi="Nunito Sans"/>
          <w:sz w:val="20"/>
          <w:szCs w:val="20"/>
        </w:rPr>
        <w:t>who are</w:t>
      </w:r>
      <w:r w:rsidR="00497E7C" w:rsidRPr="00477A68">
        <w:rPr>
          <w:rFonts w:ascii="Nunito Sans" w:hAnsi="Nunito Sans"/>
          <w:sz w:val="20"/>
          <w:szCs w:val="20"/>
        </w:rPr>
        <w:t xml:space="preserve"> “shielded” or</w:t>
      </w:r>
      <w:r w:rsidR="00EF42C3" w:rsidRPr="00477A68">
        <w:rPr>
          <w:rFonts w:ascii="Nunito Sans" w:hAnsi="Nunito Sans"/>
          <w:sz w:val="20"/>
          <w:szCs w:val="20"/>
        </w:rPr>
        <w:t xml:space="preserve"> have underlying health conditions  </w:t>
      </w:r>
    </w:p>
    <w:p w14:paraId="260970F9" w14:textId="7D3F44E9" w:rsidR="00D22D97" w:rsidRPr="00477A68" w:rsidRDefault="00D22D97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>Keep a register to assist in track and trace</w:t>
      </w:r>
    </w:p>
    <w:p w14:paraId="109C981C" w14:textId="6612BECD" w:rsidR="00D1565E" w:rsidRPr="00477A68" w:rsidRDefault="003B666F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 xml:space="preserve">Suitable facilities at the venue e.g. </w:t>
      </w:r>
      <w:r w:rsidR="006C3EDF" w:rsidRPr="00477A68">
        <w:rPr>
          <w:rFonts w:ascii="Nunito Sans" w:hAnsi="Nunito Sans"/>
          <w:sz w:val="20"/>
          <w:szCs w:val="20"/>
        </w:rPr>
        <w:t>toilet</w:t>
      </w:r>
      <w:r w:rsidRPr="00477A68">
        <w:rPr>
          <w:rFonts w:ascii="Nunito Sans" w:hAnsi="Nunito Sans"/>
          <w:sz w:val="20"/>
          <w:szCs w:val="20"/>
        </w:rPr>
        <w:t xml:space="preserve">s, </w:t>
      </w:r>
      <w:r w:rsidR="00B822F0" w:rsidRPr="00477A68">
        <w:rPr>
          <w:rFonts w:ascii="Nunito Sans" w:hAnsi="Nunito Sans"/>
          <w:sz w:val="20"/>
          <w:szCs w:val="20"/>
        </w:rPr>
        <w:t xml:space="preserve">hand washing, hygiene, </w:t>
      </w:r>
      <w:r w:rsidRPr="00477A68">
        <w:rPr>
          <w:rFonts w:ascii="Nunito Sans" w:hAnsi="Nunito Sans"/>
          <w:sz w:val="20"/>
          <w:szCs w:val="20"/>
        </w:rPr>
        <w:t xml:space="preserve">shelter </w:t>
      </w:r>
    </w:p>
    <w:p w14:paraId="782EB814" w14:textId="320E48D9" w:rsidR="004274AA" w:rsidRPr="00477A68" w:rsidRDefault="004274AA" w:rsidP="00477A68">
      <w:pPr>
        <w:pStyle w:val="ListParagraph"/>
        <w:numPr>
          <w:ilvl w:val="0"/>
          <w:numId w:val="4"/>
        </w:numPr>
        <w:ind w:right="992"/>
        <w:jc w:val="both"/>
        <w:rPr>
          <w:rFonts w:ascii="Nunito Sans" w:hAnsi="Nunito Sans"/>
          <w:sz w:val="20"/>
          <w:szCs w:val="20"/>
        </w:rPr>
      </w:pPr>
      <w:r w:rsidRPr="00477A68">
        <w:rPr>
          <w:rFonts w:ascii="Nunito Sans" w:hAnsi="Nunito Sans"/>
          <w:sz w:val="20"/>
          <w:szCs w:val="20"/>
        </w:rPr>
        <w:t xml:space="preserve">Share </w:t>
      </w:r>
      <w:r w:rsidR="00C16DD5" w:rsidRPr="00477A68">
        <w:rPr>
          <w:rFonts w:ascii="Nunito Sans" w:hAnsi="Nunito Sans"/>
          <w:sz w:val="20"/>
          <w:szCs w:val="20"/>
        </w:rPr>
        <w:t>T</w:t>
      </w:r>
      <w:r w:rsidRPr="00477A68">
        <w:rPr>
          <w:rFonts w:ascii="Nunito Sans" w:hAnsi="Nunito Sans"/>
          <w:sz w:val="20"/>
          <w:szCs w:val="20"/>
        </w:rPr>
        <w:t>he</w:t>
      </w:r>
      <w:r w:rsidR="00C16DD5" w:rsidRPr="00477A68">
        <w:rPr>
          <w:rFonts w:ascii="Nunito Sans" w:hAnsi="Nunito Sans"/>
          <w:sz w:val="20"/>
          <w:szCs w:val="20"/>
        </w:rPr>
        <w:t xml:space="preserve"> Scout Association</w:t>
      </w:r>
      <w:r w:rsidRPr="00477A68">
        <w:rPr>
          <w:rFonts w:ascii="Nunito Sans" w:hAnsi="Nunito Sans"/>
          <w:sz w:val="20"/>
          <w:szCs w:val="20"/>
        </w:rPr>
        <w:t xml:space="preserve"> Covid19 Code</w:t>
      </w:r>
    </w:p>
    <w:p w14:paraId="0F62FCBC" w14:textId="77777777" w:rsidR="005B0A55" w:rsidRPr="00477A68" w:rsidRDefault="005B0A55" w:rsidP="00007061">
      <w:pPr>
        <w:ind w:left="142" w:right="425"/>
        <w:rPr>
          <w:rFonts w:ascii="Nunito Sans" w:hAnsi="Nunito Sans"/>
          <w:b/>
          <w:bCs/>
          <w:sz w:val="20"/>
          <w:szCs w:val="20"/>
        </w:rPr>
      </w:pPr>
    </w:p>
    <w:p w14:paraId="5A57C830" w14:textId="3AEF74DC" w:rsidR="005E708C" w:rsidRPr="00477A68" w:rsidRDefault="005E708C" w:rsidP="00007061">
      <w:pPr>
        <w:ind w:left="142" w:right="425"/>
        <w:rPr>
          <w:rFonts w:ascii="Nunito Sans" w:hAnsi="Nunito Sans"/>
          <w:b/>
          <w:bCs/>
          <w:sz w:val="20"/>
          <w:szCs w:val="20"/>
        </w:rPr>
      </w:pPr>
      <w:r w:rsidRPr="00477A68">
        <w:rPr>
          <w:rFonts w:ascii="Nunito Sans" w:hAnsi="Nunito Sans"/>
          <w:b/>
          <w:bCs/>
          <w:sz w:val="20"/>
          <w:szCs w:val="20"/>
        </w:rPr>
        <w:t xml:space="preserve">Guidance documents can be found on the Scout website at </w:t>
      </w:r>
      <w:hyperlink r:id="rId13" w:history="1">
        <w:r w:rsidR="00497E7C" w:rsidRPr="00477A68">
          <w:rPr>
            <w:rStyle w:val="Hyperlink"/>
            <w:rFonts w:ascii="Nunito Sans" w:hAnsi="Nunito Sans"/>
            <w:sz w:val="20"/>
            <w:szCs w:val="20"/>
          </w:rPr>
          <w:t>https://www.scouts.org.uk/volunteers/scouts-at-home/getting-everyone-back-together-safely/</w:t>
        </w:r>
      </w:hyperlink>
    </w:p>
    <w:p w14:paraId="346D69E5" w14:textId="77777777" w:rsidR="00497E7C" w:rsidRPr="006C0250" w:rsidRDefault="00497E7C" w:rsidP="00007061">
      <w:pPr>
        <w:ind w:left="142" w:right="425"/>
        <w:rPr>
          <w:rFonts w:ascii="Nunito Sans" w:hAnsi="Nunito Sans"/>
          <w:b/>
          <w:bCs/>
          <w:sz w:val="21"/>
          <w:szCs w:val="21"/>
        </w:rPr>
      </w:pPr>
    </w:p>
    <w:p w14:paraId="7968BDE6" w14:textId="652EA038" w:rsidR="0048778B" w:rsidRPr="008B7AF7" w:rsidRDefault="00C16DD5" w:rsidP="00554F5B">
      <w:pPr>
        <w:pStyle w:val="ListParagraph"/>
        <w:numPr>
          <w:ilvl w:val="0"/>
          <w:numId w:val="2"/>
        </w:numPr>
        <w:ind w:left="567" w:right="425"/>
        <w:rPr>
          <w:rFonts w:ascii="Nunito Sans" w:hAnsi="Nunito Sans"/>
          <w:b/>
          <w:bCs/>
          <w:color w:val="7414DC"/>
          <w:sz w:val="21"/>
          <w:szCs w:val="21"/>
        </w:rPr>
      </w:pPr>
      <w:r w:rsidRPr="008B7AF7">
        <w:rPr>
          <w:rFonts w:ascii="Nunito Sans" w:hAnsi="Nunito Sans"/>
          <w:b/>
          <w:bCs/>
          <w:color w:val="7414DC"/>
          <w:sz w:val="21"/>
          <w:szCs w:val="21"/>
        </w:rPr>
        <w:t>GDPR compliant</w:t>
      </w:r>
      <w:r w:rsidR="003A2107" w:rsidRPr="008B7AF7">
        <w:rPr>
          <w:rFonts w:ascii="Nunito Sans" w:hAnsi="Nunito Sans"/>
          <w:b/>
          <w:bCs/>
          <w:color w:val="7414DC"/>
          <w:sz w:val="21"/>
          <w:szCs w:val="21"/>
        </w:rPr>
        <w:t xml:space="preserve"> – Storing the information you’ve captured </w:t>
      </w:r>
    </w:p>
    <w:p w14:paraId="3423DD47" w14:textId="77777777" w:rsidR="00007061" w:rsidRPr="006C0250" w:rsidRDefault="00007061" w:rsidP="00720FFE">
      <w:pPr>
        <w:pStyle w:val="ListParagraph"/>
        <w:ind w:left="142" w:right="425"/>
        <w:rPr>
          <w:rFonts w:ascii="Nunito Sans" w:hAnsi="Nunito Sans"/>
          <w:b/>
          <w:bCs/>
          <w:sz w:val="21"/>
          <w:szCs w:val="21"/>
        </w:rPr>
      </w:pPr>
    </w:p>
    <w:p w14:paraId="574A7DB4" w14:textId="7A88E4B8" w:rsidR="00811E2B" w:rsidRPr="00C16DD5" w:rsidRDefault="00F9423C" w:rsidP="00521A41">
      <w:pPr>
        <w:ind w:left="142" w:right="1134"/>
        <w:jc w:val="both"/>
        <w:rPr>
          <w:rFonts w:ascii="Nunito Sans" w:hAnsi="Nunito Sans"/>
          <w:b/>
          <w:bCs/>
          <w:sz w:val="21"/>
          <w:szCs w:val="21"/>
        </w:rPr>
      </w:pP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We take personal data privacy seriously. The data in this </w:t>
      </w:r>
      <w:r w:rsidR="00720FFE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consultation 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form is used to assess the suitability for the return to face to face Scouting based on the controls put in place. </w:t>
      </w:r>
      <w:r w:rsidR="00C16DD5" w:rsidRPr="00477A68">
        <w:rPr>
          <w:rFonts w:ascii="Nunito Sans" w:eastAsia="Times New Roman" w:hAnsi="Nunito Sans"/>
          <w:sz w:val="20"/>
          <w:szCs w:val="20"/>
          <w:lang w:eastAsia="en-US"/>
        </w:rPr>
        <w:t>Any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 personal data in this form is used to identify </w:t>
      </w:r>
      <w:r w:rsidR="00720FFE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issues </w:t>
      </w:r>
      <w:r w:rsidR="00010AA9" w:rsidRPr="00477A68">
        <w:rPr>
          <w:rFonts w:ascii="Nunito Sans" w:eastAsia="Times New Roman" w:hAnsi="Nunito Sans"/>
          <w:sz w:val="20"/>
          <w:szCs w:val="20"/>
          <w:lang w:eastAsia="en-US"/>
        </w:rPr>
        <w:t>for inclusion in the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 risk assessment. This includes </w:t>
      </w:r>
      <w:r w:rsidR="00010AA9" w:rsidRPr="00477A68">
        <w:rPr>
          <w:rFonts w:ascii="Nunito Sans" w:eastAsia="Times New Roman" w:hAnsi="Nunito Sans"/>
          <w:sz w:val="20"/>
          <w:szCs w:val="20"/>
          <w:lang w:eastAsia="en-US"/>
        </w:rPr>
        <w:t>feedback from parents</w:t>
      </w:r>
      <w:r w:rsidR="00C16DD5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, </w:t>
      </w:r>
      <w:r w:rsidR="00010AA9" w:rsidRPr="00477A68">
        <w:rPr>
          <w:rFonts w:ascii="Nunito Sans" w:eastAsia="Times New Roman" w:hAnsi="Nunito Sans"/>
          <w:sz w:val="20"/>
          <w:szCs w:val="20"/>
          <w:lang w:eastAsia="en-US"/>
        </w:rPr>
        <w:t>carers, volunteers</w:t>
      </w:r>
      <w:r w:rsidR="004B7854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 and young people. This </w:t>
      </w:r>
      <w:r w:rsidR="00D06F47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data will be held by 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>the individual who undertook the assessment</w:t>
      </w:r>
      <w:r w:rsidR="008B73C4" w:rsidRPr="00477A68">
        <w:rPr>
          <w:rFonts w:ascii="Nunito Sans" w:eastAsia="Times New Roman" w:hAnsi="Nunito Sans"/>
          <w:sz w:val="20"/>
          <w:szCs w:val="20"/>
          <w:lang w:eastAsia="en-US"/>
        </w:rPr>
        <w:t>,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 the line manager</w:t>
      </w:r>
      <w:r w:rsidR="00C16DD5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 and 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>Executive members</w:t>
      </w:r>
      <w:r w:rsidR="00985E37"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. </w:t>
      </w:r>
      <w:r w:rsidR="00985E37" w:rsidRPr="009519C3">
        <w:rPr>
          <w:rFonts w:ascii="Nunito Sans" w:eastAsia="Times New Roman" w:hAnsi="Nunito Sans"/>
          <w:sz w:val="20"/>
          <w:szCs w:val="20"/>
          <w:lang w:eastAsia="en-US"/>
        </w:rPr>
        <w:t xml:space="preserve">Upon request the District </w:t>
      </w:r>
      <w:r w:rsidR="00C806A4" w:rsidRPr="009519C3">
        <w:rPr>
          <w:rFonts w:ascii="Nunito Sans" w:eastAsia="Times New Roman" w:hAnsi="Nunito Sans"/>
          <w:sz w:val="20"/>
          <w:szCs w:val="20"/>
          <w:lang w:eastAsia="en-US"/>
        </w:rPr>
        <w:t xml:space="preserve">Commissioner, </w:t>
      </w:r>
      <w:r w:rsidR="00B73A7F" w:rsidRPr="009519C3">
        <w:rPr>
          <w:rFonts w:ascii="Nunito Sans" w:eastAsia="Times New Roman" w:hAnsi="Nunito Sans"/>
          <w:sz w:val="20"/>
          <w:szCs w:val="20"/>
          <w:lang w:eastAsia="en-US"/>
        </w:rPr>
        <w:t xml:space="preserve">District Assessor </w:t>
      </w:r>
      <w:r w:rsidR="00985E37" w:rsidRPr="009519C3">
        <w:rPr>
          <w:rFonts w:ascii="Nunito Sans" w:eastAsia="Times New Roman" w:hAnsi="Nunito Sans"/>
          <w:sz w:val="20"/>
          <w:szCs w:val="20"/>
          <w:lang w:eastAsia="en-US"/>
        </w:rPr>
        <w:t xml:space="preserve">and </w:t>
      </w:r>
      <w:r w:rsidRPr="009519C3">
        <w:rPr>
          <w:rFonts w:ascii="Nunito Sans" w:eastAsia="Times New Roman" w:hAnsi="Nunito Sans"/>
          <w:sz w:val="20"/>
          <w:szCs w:val="20"/>
          <w:lang w:eastAsia="en-US"/>
        </w:rPr>
        <w:t xml:space="preserve">County Commissioner will have access to this data. </w:t>
      </w:r>
      <w:r w:rsidR="00FF19E9"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The Group </w:t>
      </w:r>
      <w:r w:rsidR="00F77388"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/ Unit </w:t>
      </w:r>
      <w:r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will retain this data for </w:t>
      </w:r>
      <w:r w:rsidR="001E3E4D"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no longer than </w:t>
      </w:r>
      <w:r w:rsidR="00BC6D83"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>one month</w:t>
      </w:r>
      <w:r w:rsidR="00F14FA9" w:rsidRPr="009519C3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 from the date of the risk assessment approval.</w:t>
      </w:r>
      <w:r w:rsidRPr="00477A68">
        <w:rPr>
          <w:rFonts w:ascii="Nunito Sans" w:eastAsia="Times New Roman" w:hAnsi="Nunito Sans"/>
          <w:sz w:val="20"/>
          <w:szCs w:val="20"/>
          <w:u w:val="single"/>
          <w:lang w:eastAsia="en-US"/>
        </w:rPr>
        <w:t xml:space="preserve"> </w:t>
      </w:r>
      <w:r w:rsidRPr="00477A68">
        <w:rPr>
          <w:rFonts w:ascii="Nunito Sans" w:eastAsia="Times New Roman" w:hAnsi="Nunito Sans"/>
          <w:sz w:val="20"/>
          <w:szCs w:val="20"/>
          <w:lang w:eastAsia="en-US"/>
        </w:rPr>
        <w:t xml:space="preserve">For further details on the Scouts data processing stance please visit our Data Protection Policy here. </w:t>
      </w:r>
      <w:hyperlink r:id="rId14" w:history="1">
        <w:r w:rsidRPr="00477A68">
          <w:rPr>
            <w:rStyle w:val="Hyperlink"/>
            <w:rFonts w:ascii="Nunito Sans" w:eastAsia="Times New Roman" w:hAnsi="Nunito Sans"/>
            <w:color w:val="auto"/>
            <w:sz w:val="20"/>
            <w:szCs w:val="20"/>
            <w:lang w:eastAsia="en-US"/>
          </w:rPr>
          <w:t>https://scouts.org.uk/DPPolicy</w:t>
        </w:r>
      </w:hyperlink>
      <w:r w:rsidRPr="00477A68">
        <w:rPr>
          <w:rFonts w:ascii="Nunito Sans" w:eastAsia="Times New Roman" w:hAnsi="Nunito Sans"/>
          <w:sz w:val="20"/>
          <w:szCs w:val="20"/>
          <w:lang w:eastAsia="en-US"/>
        </w:rPr>
        <w:t>’.</w:t>
      </w:r>
    </w:p>
    <w:p w14:paraId="786D0022" w14:textId="34A4E5DB" w:rsidR="0048778B" w:rsidRDefault="009C4AD1" w:rsidP="0048778B">
      <w:pPr>
        <w:rPr>
          <w:rFonts w:ascii="Nunito Sans" w:hAnsi="Nunito Sans"/>
          <w:b/>
          <w:bCs/>
        </w:rPr>
      </w:pPr>
      <w:r w:rsidRPr="009C4AD1">
        <w:rPr>
          <w:rFonts w:ascii="Nunito Sans" w:hAnsi="Nunito Sans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C98FC" wp14:editId="07AB244A">
                <wp:simplePos x="0" y="0"/>
                <wp:positionH relativeFrom="column">
                  <wp:posOffset>-238125</wp:posOffset>
                </wp:positionH>
                <wp:positionV relativeFrom="paragraph">
                  <wp:posOffset>183515</wp:posOffset>
                </wp:positionV>
                <wp:extent cx="6908799" cy="8274684"/>
                <wp:effectExtent l="0" t="0" r="260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799" cy="8274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2F623" w14:textId="3B12EFF5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Feedback and questions raised from volunteers, parents/carers and</w:t>
                            </w:r>
                            <w:r w:rsidRPr="009C4AD1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 </w:t>
                            </w: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young people</w:t>
                            </w:r>
                            <w:r w:rsidR="00F46396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999BAAE" w14:textId="799B7B86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CDECD79" w14:textId="6A7D764B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A300531" w14:textId="4F4422DC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3FA27A5" w14:textId="2ECF90A0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BEC1FFE" w14:textId="5C943341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C7F38AE" w14:textId="77AE2C8C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FEFDFAE" w14:textId="60651AE8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1C62A7F" w14:textId="4A591969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730B1BA" w14:textId="021F0B95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C0C12E4" w14:textId="763DA4C5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5E718B8" w14:textId="7DAC2E1F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1724EF3" w14:textId="294BAB80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6FF2491" w14:textId="152AAB11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0F15D3B" w14:textId="669260CC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8984D13" w14:textId="25D19903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4E7CA06" w14:textId="7B3E4262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E85B3B2" w14:textId="0A4B8484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E276F0F" w14:textId="19DC4148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1C12ECA" w14:textId="5B2CC7BC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FF754A8" w14:textId="2E77974F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CF48937" w14:textId="0C40E2D1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04A2B9E" w14:textId="28780F03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0E4ABED" w14:textId="7FA461A9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04383EF" w14:textId="19294543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F52E238" w14:textId="09BD781B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4B55DA7" w14:textId="7CD6B232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37F22E5" w14:textId="4F6A9969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78C3267" w14:textId="68766A6A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1DD4BE9" w14:textId="41B5F699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CC213F6" w14:textId="3C84B00A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126FA87" w14:textId="6F65C0F7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DA8BF37" w14:textId="3DBC61A5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EFAC769" w14:textId="75C10A7E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9BC6DA7" w14:textId="1CC7461C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3D95A9E" w14:textId="64762CF3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4A7400B" w14:textId="3F50B0B3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597A08A" w14:textId="07DED8BD" w:rsidR="009C4AD1" w:rsidRDefault="009C4AD1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B2D8D5A" w14:textId="6D945C22" w:rsidR="005B0F67" w:rsidRDefault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F9F6528" w14:textId="50F8A372" w:rsidR="005B0F67" w:rsidRDefault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DA32640" w14:textId="26FF5D49" w:rsidR="005B0F67" w:rsidRDefault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DAA930F" w14:textId="03D8829D" w:rsidR="005B0F67" w:rsidRDefault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417848C" w14:textId="1DE119F0" w:rsidR="005B0F67" w:rsidRDefault="005B0F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EC98FC" id="_x0000_s1027" type="#_x0000_t202" style="position:absolute;margin-left:-18.75pt;margin-top:14.45pt;width:544pt;height:65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" strokecolor="black [3213]">
                <v:textbox style="mso-fit-shape-to-text:t">
                  <w:txbxContent>
                    <w:p w14:paraId="21E2F623" w14:textId="3B12EFF5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Feedback and questions raised from volunteers, parents/carers and</w:t>
                      </w:r>
                      <w:r w:rsidRPr="009C4AD1">
                        <w:rPr>
                          <w:rFonts w:ascii="Nunito Sans" w:hAnsi="Nunito Sans"/>
                          <w:b/>
                          <w:bCs/>
                        </w:rPr>
                        <w:t xml:space="preserve"> </w:t>
                      </w: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young people</w:t>
                      </w:r>
                      <w:r w:rsidR="00F46396">
                        <w:rPr>
                          <w:rFonts w:ascii="Nunito Sans" w:hAnsi="Nunito Sans"/>
                          <w:b/>
                          <w:bCs/>
                        </w:rPr>
                        <w:t xml:space="preserve"> </w:t>
                      </w:r>
                    </w:p>
                    <w:p w14:paraId="5999BAAE" w14:textId="799B7B86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CDECD79" w14:textId="6A7D764B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A300531" w14:textId="4F4422DC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3FA27A5" w14:textId="2ECF90A0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BEC1FFE" w14:textId="5C943341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C7F38AE" w14:textId="77AE2C8C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FEFDFAE" w14:textId="60651AE8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1C62A7F" w14:textId="4A591969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730B1BA" w14:textId="021F0B95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C0C12E4" w14:textId="763DA4C5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5E718B8" w14:textId="7DAC2E1F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1724EF3" w14:textId="294BAB80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6FF2491" w14:textId="152AAB11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0F15D3B" w14:textId="669260CC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8984D13" w14:textId="25D19903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4E7CA06" w14:textId="7B3E4262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E85B3B2" w14:textId="0A4B8484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E276F0F" w14:textId="19DC4148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1C12ECA" w14:textId="5B2CC7BC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FF754A8" w14:textId="2E77974F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CF48937" w14:textId="0C40E2D1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04A2B9E" w14:textId="28780F03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0E4ABED" w14:textId="7FA461A9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04383EF" w14:textId="19294543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F52E238" w14:textId="09BD781B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4B55DA7" w14:textId="7CD6B232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37F22E5" w14:textId="4F6A9969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78C3267" w14:textId="68766A6A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1DD4BE9" w14:textId="41B5F699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CC213F6" w14:textId="3C84B00A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126FA87" w14:textId="6F65C0F7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DA8BF37" w14:textId="3DBC61A5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EFAC769" w14:textId="75C10A7E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9BC6DA7" w14:textId="1CC7461C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3D95A9E" w14:textId="64762CF3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4A7400B" w14:textId="3F50B0B3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597A08A" w14:textId="07DED8BD" w:rsidR="009C4AD1" w:rsidRDefault="009C4AD1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B2D8D5A" w14:textId="6D945C22" w:rsidR="005B0F67" w:rsidRDefault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F9F6528" w14:textId="50F8A372" w:rsidR="005B0F67" w:rsidRDefault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DA32640" w14:textId="26FF5D49" w:rsidR="005B0F67" w:rsidRDefault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DAA930F" w14:textId="03D8829D" w:rsidR="005B0F67" w:rsidRDefault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417848C" w14:textId="1DE119F0" w:rsidR="005B0F67" w:rsidRDefault="005B0F67"/>
                  </w:txbxContent>
                </v:textbox>
                <w10:wrap type="square"/>
              </v:shape>
            </w:pict>
          </mc:Fallback>
        </mc:AlternateContent>
      </w:r>
      <w:r w:rsidR="009F0E6E" w:rsidRPr="009F0E6E">
        <w:rPr>
          <w:rFonts w:ascii="Nunito Sans" w:hAnsi="Nunito Sans"/>
          <w:b/>
          <w:bCs/>
        </w:rPr>
        <w:t xml:space="preserve"> </w:t>
      </w:r>
    </w:p>
    <w:p w14:paraId="08A9FEF8" w14:textId="6D67BA4C" w:rsidR="00BC341C" w:rsidRDefault="00BC341C">
      <w:pPr>
        <w:spacing w:after="160" w:line="259" w:lineRule="auto"/>
        <w:rPr>
          <w:rFonts w:ascii="Nunito Sans" w:hAnsi="Nunito Sans"/>
          <w:b/>
          <w:bCs/>
        </w:rPr>
      </w:pPr>
      <w:r w:rsidRPr="009C4AD1">
        <w:rPr>
          <w:rFonts w:ascii="Nunito Sans" w:hAnsi="Nunito Sans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62F6DC" wp14:editId="6E537DE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448425" cy="1404620"/>
                <wp:effectExtent l="0" t="0" r="28575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1960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Continuation </w:t>
                            </w:r>
                            <w:r w:rsidRPr="006B0218">
                              <w:rPr>
                                <w:rFonts w:ascii="Nunito Sans" w:hAnsi="Nunito San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(if </w:t>
                            </w:r>
                            <w:r w:rsidRPr="006B0218">
                              <w:rPr>
                                <w:rFonts w:ascii="Nunito Sans" w:hAnsi="Nunito Sans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required</w:t>
                            </w:r>
                            <w:r w:rsidRPr="006B0218">
                              <w:rPr>
                                <w:rFonts w:ascii="Nunito Sans" w:hAnsi="Nunito Sans"/>
                                <w:b/>
                                <w:bCs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: </w:t>
                            </w: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Feedback and questions raised from volunteers, parents/carers and</w:t>
                            </w:r>
                            <w:r w:rsidRPr="009C4AD1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 </w:t>
                            </w: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young people</w:t>
                            </w:r>
                          </w:p>
                          <w:p w14:paraId="31857B4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8D80386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20C219E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672807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1B8304C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221BB3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318CEA8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9BCBF0C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8FA1C29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E17117B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6068B8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4248167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7853CD0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D7ABCB8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8A6D1C9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2CAD812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AD01264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B5E56BA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D31F396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05AAF69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2083AE5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0C81E4F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83FA299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C4DC8FC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F2439B3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BC64CCF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17D97AA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A300EFA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0BB6BD5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124959C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38C433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6FC2C2B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3371928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3CCDB76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50C2618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E1E3398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7AE35FF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15A4112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E7F0350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9AF019B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9DD921D" w14:textId="77777777" w:rsidR="00BC341C" w:rsidRDefault="00BC341C" w:rsidP="00BC341C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43B5793" w14:textId="77777777" w:rsidR="00BC341C" w:rsidRDefault="00BC341C" w:rsidP="00BC34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2F6DC" id="_x0000_s1028" type="#_x0000_t202" style="position:absolute;margin-left:0;margin-top:.2pt;width:50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" strokecolor="black [3213]">
                <v:textbox style="mso-fit-shape-to-text:t">
                  <w:txbxContent>
                    <w:p w14:paraId="7CA71960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</w:rPr>
                        <w:t xml:space="preserve">Continuation </w:t>
                      </w:r>
                      <w:r w:rsidRPr="006B0218">
                        <w:rPr>
                          <w:rFonts w:ascii="Nunito Sans" w:hAnsi="Nunito Sans"/>
                          <w:b/>
                          <w:bCs/>
                          <w:sz w:val="12"/>
                          <w:szCs w:val="12"/>
                        </w:rPr>
                        <w:t xml:space="preserve">(if </w:t>
                      </w:r>
                      <w:r w:rsidRPr="006B0218">
                        <w:rPr>
                          <w:rFonts w:ascii="Nunito Sans" w:hAnsi="Nunito Sans" w:hint="eastAsia"/>
                          <w:b/>
                          <w:bCs/>
                          <w:sz w:val="12"/>
                          <w:szCs w:val="12"/>
                        </w:rPr>
                        <w:t>required</w:t>
                      </w:r>
                      <w:r w:rsidRPr="006B0218">
                        <w:rPr>
                          <w:rFonts w:ascii="Nunito Sans" w:hAnsi="Nunito Sans"/>
                          <w:b/>
                          <w:bCs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ascii="Nunito Sans" w:hAnsi="Nunito Sans"/>
                          <w:b/>
                          <w:bCs/>
                        </w:rPr>
                        <w:t xml:space="preserve">: </w:t>
                      </w: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Feedback and questions raised from volunteers, parents/carers and</w:t>
                      </w:r>
                      <w:r w:rsidRPr="009C4AD1">
                        <w:rPr>
                          <w:rFonts w:ascii="Nunito Sans" w:hAnsi="Nunito Sans"/>
                          <w:b/>
                          <w:bCs/>
                        </w:rPr>
                        <w:t xml:space="preserve"> </w:t>
                      </w: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young people</w:t>
                      </w:r>
                    </w:p>
                    <w:p w14:paraId="31857B4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8D80386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20C219E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672807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1B8304C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221BB3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318CEA8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9BCBF0C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8FA1C29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E17117B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6068B8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4248167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7853CD0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D7ABCB8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8A6D1C9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2CAD812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AD01264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B5E56BA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D31F396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05AAF69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2083AE5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0C81E4F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83FA299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C4DC8FC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F2439B3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BC64CCF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17D97AA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A300EFA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0BB6BD5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124959C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38C433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6FC2C2B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3371928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3CCDB76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50C2618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E1E3398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7AE35FF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15A4112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E7F0350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9AF019B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9DD921D" w14:textId="77777777" w:rsidR="00BC341C" w:rsidRDefault="00BC341C" w:rsidP="00BC341C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43B5793" w14:textId="77777777" w:rsidR="00BC341C" w:rsidRDefault="00BC341C" w:rsidP="00BC341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Nunito Sans" w:hAnsi="Nunito Sans"/>
          <w:b/>
          <w:bCs/>
        </w:rPr>
        <w:br w:type="page"/>
      </w:r>
    </w:p>
    <w:p w14:paraId="2F373993" w14:textId="5C24BE6B" w:rsidR="0018587B" w:rsidRDefault="005B0F67" w:rsidP="005B0F67">
      <w:pPr>
        <w:ind w:left="-709"/>
        <w:rPr>
          <w:rFonts w:ascii="Nunito Sans" w:hAnsi="Nunito Sans"/>
          <w:b/>
          <w:bCs/>
        </w:rPr>
      </w:pPr>
      <w:r w:rsidRPr="009C4AD1">
        <w:rPr>
          <w:rFonts w:ascii="Nunito Sans" w:hAnsi="Nunito Sans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94FED" wp14:editId="6B7BED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48425" cy="140462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7562" w14:textId="29A18E0A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Continu</w:t>
                            </w:r>
                            <w:r w:rsidR="00361319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ation </w:t>
                            </w:r>
                            <w:r w:rsidR="00361319" w:rsidRPr="006B0218">
                              <w:rPr>
                                <w:rFonts w:ascii="Nunito Sans" w:hAnsi="Nunito San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(if </w:t>
                            </w:r>
                            <w:r w:rsidR="00361319" w:rsidRPr="006B0218">
                              <w:rPr>
                                <w:rFonts w:ascii="Nunito Sans" w:hAnsi="Nunito Sans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required</w:t>
                            </w:r>
                            <w:r w:rsidR="00361319" w:rsidRPr="006B0218">
                              <w:rPr>
                                <w:rFonts w:ascii="Nunito Sans" w:hAnsi="Nunito Sans"/>
                                <w:b/>
                                <w:bCs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: </w:t>
                            </w: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Feedback and questions raised from volunteers, parents/carers and</w:t>
                            </w:r>
                            <w:r w:rsidRPr="009C4AD1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 xml:space="preserve"> </w:t>
                            </w:r>
                            <w:r w:rsidRPr="009F0E6E">
                              <w:rPr>
                                <w:rFonts w:ascii="Nunito Sans" w:hAnsi="Nunito Sans"/>
                                <w:b/>
                                <w:bCs/>
                              </w:rPr>
                              <w:t>young people</w:t>
                            </w:r>
                          </w:p>
                          <w:p w14:paraId="3A38E2F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36786E1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5AE3038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67C9CF3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59DF07E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71FDFEC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CDE4BE2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711ED3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5C59E09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94C9750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A559BF3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14C827C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F369447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BE361B3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D27FE2B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24EB846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1002AA0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E7003C2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A4CF5D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57FA361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CAB8026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A602FAF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7122C69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F3E77D5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A880F5B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0C1DBE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681D9EC1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536045A7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F5CF4F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C2E13F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EC02CEB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1D87EC78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2877ACF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27F080E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E64C50B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7AE84488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B9A1A41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21EE0B67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44383573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3B675E1C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7923024" w14:textId="77777777" w:rsidR="005B0F67" w:rsidRDefault="005B0F67" w:rsidP="005B0F67">
                            <w:pPr>
                              <w:rPr>
                                <w:rFonts w:ascii="Nunito Sans" w:hAnsi="Nunito Sans"/>
                                <w:b/>
                                <w:bCs/>
                              </w:rPr>
                            </w:pPr>
                          </w:p>
                          <w:p w14:paraId="0E4D9200" w14:textId="77777777" w:rsidR="005B0F67" w:rsidRDefault="005B0F67" w:rsidP="005B0F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94FED" id="_x0000_s1029" type="#_x0000_t202" style="position:absolute;left:0;text-align:left;margin-left:0;margin-top:0;width:50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" strokecolor="black [3213]">
                <v:textbox style="mso-fit-shape-to-text:t">
                  <w:txbxContent>
                    <w:p w14:paraId="20997562" w14:textId="29A18E0A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  <w:r>
                        <w:rPr>
                          <w:rFonts w:ascii="Nunito Sans" w:hAnsi="Nunito Sans"/>
                          <w:b/>
                          <w:bCs/>
                        </w:rPr>
                        <w:t>Continu</w:t>
                      </w:r>
                      <w:r w:rsidR="00361319">
                        <w:rPr>
                          <w:rFonts w:ascii="Nunito Sans" w:hAnsi="Nunito Sans"/>
                          <w:b/>
                          <w:bCs/>
                        </w:rPr>
                        <w:t xml:space="preserve">ation </w:t>
                      </w:r>
                      <w:r w:rsidR="00361319" w:rsidRPr="006B0218">
                        <w:rPr>
                          <w:rFonts w:ascii="Nunito Sans" w:hAnsi="Nunito Sans"/>
                          <w:b/>
                          <w:bCs/>
                          <w:sz w:val="12"/>
                          <w:szCs w:val="12"/>
                        </w:rPr>
                        <w:t xml:space="preserve">(if </w:t>
                      </w:r>
                      <w:r w:rsidR="00361319" w:rsidRPr="006B0218">
                        <w:rPr>
                          <w:rFonts w:ascii="Nunito Sans" w:hAnsi="Nunito Sans" w:hint="eastAsia"/>
                          <w:b/>
                          <w:bCs/>
                          <w:sz w:val="12"/>
                          <w:szCs w:val="12"/>
                        </w:rPr>
                        <w:t>required</w:t>
                      </w:r>
                      <w:r w:rsidR="00361319" w:rsidRPr="006B0218">
                        <w:rPr>
                          <w:rFonts w:ascii="Nunito Sans" w:hAnsi="Nunito Sans"/>
                          <w:b/>
                          <w:bCs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rFonts w:ascii="Nunito Sans" w:hAnsi="Nunito Sans"/>
                          <w:b/>
                          <w:bCs/>
                        </w:rPr>
                        <w:t xml:space="preserve">: </w:t>
                      </w: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Feedback and questions raised from volunteers, parents/carers and</w:t>
                      </w:r>
                      <w:r w:rsidRPr="009C4AD1">
                        <w:rPr>
                          <w:rFonts w:ascii="Nunito Sans" w:hAnsi="Nunito Sans"/>
                          <w:b/>
                          <w:bCs/>
                        </w:rPr>
                        <w:t xml:space="preserve"> </w:t>
                      </w:r>
                      <w:r w:rsidRPr="009F0E6E">
                        <w:rPr>
                          <w:rFonts w:ascii="Nunito Sans" w:hAnsi="Nunito Sans"/>
                          <w:b/>
                          <w:bCs/>
                        </w:rPr>
                        <w:t>young people</w:t>
                      </w:r>
                    </w:p>
                    <w:p w14:paraId="3A38E2F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36786E1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5AE3038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67C9CF3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59DF07E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71FDFEC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CDE4BE2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711ED3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5C59E09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94C9750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A559BF3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14C827C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F369447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BE361B3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D27FE2B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24EB846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1002AA0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E7003C2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A4CF5D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57FA361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CAB8026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A602FAF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7122C69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F3E77D5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A880F5B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0C1DBE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681D9EC1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536045A7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F5CF4F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C2E13F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EC02CEB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1D87EC78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2877ACF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27F080E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E64C50B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7AE84488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B9A1A41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21EE0B67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44383573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3B675E1C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7923024" w14:textId="77777777" w:rsidR="005B0F67" w:rsidRDefault="005B0F67" w:rsidP="005B0F67">
                      <w:pPr>
                        <w:rPr>
                          <w:rFonts w:ascii="Nunito Sans" w:hAnsi="Nunito Sans"/>
                          <w:b/>
                          <w:bCs/>
                        </w:rPr>
                      </w:pPr>
                    </w:p>
                    <w:p w14:paraId="0E4D9200" w14:textId="77777777" w:rsidR="005B0F67" w:rsidRDefault="005B0F67" w:rsidP="005B0F67"/>
                  </w:txbxContent>
                </v:textbox>
                <w10:wrap type="square"/>
              </v:shape>
            </w:pict>
          </mc:Fallback>
        </mc:AlternateContent>
      </w:r>
    </w:p>
    <w:sectPr w:rsidR="0018587B" w:rsidSect="00FC7B57">
      <w:headerReference w:type="default" r:id="rId15"/>
      <w:footerReference w:type="default" r:id="rId16"/>
      <w:pgSz w:w="11906" w:h="16838"/>
      <w:pgMar w:top="567" w:right="282" w:bottom="1135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60B2" w14:textId="77777777" w:rsidR="00AE6349" w:rsidRDefault="00AE6349" w:rsidP="000A6EAA">
      <w:r>
        <w:separator/>
      </w:r>
    </w:p>
  </w:endnote>
  <w:endnote w:type="continuationSeparator" w:id="0">
    <w:p w14:paraId="67282E36" w14:textId="77777777" w:rsidR="00AE6349" w:rsidRDefault="00AE6349" w:rsidP="000A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C824" w14:textId="57A85A82" w:rsidR="0053180B" w:rsidRPr="00097B42" w:rsidRDefault="0053180B" w:rsidP="0053180B">
    <w:pPr>
      <w:pStyle w:val="Footer"/>
      <w:jc w:val="center"/>
      <w:rPr>
        <w:rFonts w:ascii="Nunito Sans" w:hAnsi="Nunito Sans"/>
        <w:color w:val="808080" w:themeColor="background1" w:themeShade="80"/>
        <w:sz w:val="18"/>
        <w:szCs w:val="18"/>
      </w:rPr>
    </w:pPr>
    <w:r w:rsidRPr="00097B42">
      <w:rPr>
        <w:rFonts w:ascii="Nunito Sans" w:hAnsi="Nunito Sans"/>
        <w:color w:val="808080" w:themeColor="background1" w:themeShade="80"/>
        <w:sz w:val="18"/>
        <w:szCs w:val="18"/>
      </w:rPr>
      <w:t>Version 1.0 (F) 20</w:t>
    </w:r>
    <w:r w:rsidRPr="00097B42">
      <w:rPr>
        <w:rFonts w:ascii="Nunito Sans" w:hAnsi="Nunito Sans"/>
        <w:color w:val="808080" w:themeColor="background1" w:themeShade="80"/>
        <w:sz w:val="18"/>
        <w:szCs w:val="18"/>
        <w:vertAlign w:val="superscript"/>
      </w:rPr>
      <w:t>th</w:t>
    </w:r>
    <w:r w:rsidRPr="00097B42">
      <w:rPr>
        <w:rFonts w:ascii="Nunito Sans" w:hAnsi="Nunito Sans"/>
        <w:color w:val="808080" w:themeColor="background1" w:themeShade="80"/>
        <w:sz w:val="18"/>
        <w:szCs w:val="18"/>
      </w:rPr>
      <w:t xml:space="preserve"> 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0EFEB" w14:textId="77777777" w:rsidR="00AE6349" w:rsidRDefault="00AE6349" w:rsidP="000A6EAA">
      <w:r>
        <w:separator/>
      </w:r>
    </w:p>
  </w:footnote>
  <w:footnote w:type="continuationSeparator" w:id="0">
    <w:p w14:paraId="1995E8DC" w14:textId="77777777" w:rsidR="00AE6349" w:rsidRDefault="00AE6349" w:rsidP="000A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A6D8" w14:textId="22DD92D5" w:rsidR="000A6EAA" w:rsidRDefault="00811E2B" w:rsidP="00811E2B">
    <w:pPr>
      <w:pStyle w:val="Header"/>
      <w:ind w:left="-993"/>
    </w:pPr>
    <w:r>
      <w:rPr>
        <w:noProof/>
      </w:rPr>
      <w:t xml:space="preserve">                    </w:t>
    </w:r>
    <w:r>
      <w:rPr>
        <w:noProof/>
        <w:lang w:eastAsia="en-GB"/>
      </w:rPr>
      <w:drawing>
        <wp:inline distT="0" distB="0" distL="0" distR="0" wp14:anchorId="3EF83F7D" wp14:editId="54A8824A">
          <wp:extent cx="1000125" cy="948956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59" cy="96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B3">
      <w:t xml:space="preserve">    </w:t>
    </w:r>
    <w:r w:rsidR="001F2F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D19"/>
    <w:multiLevelType w:val="hybridMultilevel"/>
    <w:tmpl w:val="8F287134"/>
    <w:lvl w:ilvl="0" w:tplc="578AA664">
      <w:start w:val="1"/>
      <w:numFmt w:val="decimal"/>
      <w:lvlText w:val="%1."/>
      <w:lvlJc w:val="left"/>
      <w:pPr>
        <w:ind w:left="1080" w:hanging="360"/>
      </w:pPr>
      <w:rPr>
        <w:rFonts w:hint="default"/>
        <w:color w:val="7414DC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61D09"/>
    <w:multiLevelType w:val="hybridMultilevel"/>
    <w:tmpl w:val="3096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703E1"/>
    <w:multiLevelType w:val="hybridMultilevel"/>
    <w:tmpl w:val="DD84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04DC"/>
    <w:multiLevelType w:val="hybridMultilevel"/>
    <w:tmpl w:val="1F42705E"/>
    <w:lvl w:ilvl="0" w:tplc="0809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4" w15:restartNumberingAfterBreak="0">
    <w:nsid w:val="60B5564F"/>
    <w:multiLevelType w:val="hybridMultilevel"/>
    <w:tmpl w:val="8E4EDB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AF56A3"/>
    <w:multiLevelType w:val="hybridMultilevel"/>
    <w:tmpl w:val="53AA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AA"/>
    <w:rsid w:val="00000CD5"/>
    <w:rsid w:val="00007061"/>
    <w:rsid w:val="00010AA9"/>
    <w:rsid w:val="000168A5"/>
    <w:rsid w:val="00027726"/>
    <w:rsid w:val="000427B8"/>
    <w:rsid w:val="0007458C"/>
    <w:rsid w:val="00097B42"/>
    <w:rsid w:val="000A25A2"/>
    <w:rsid w:val="000A4450"/>
    <w:rsid w:val="000A6EAA"/>
    <w:rsid w:val="000C0933"/>
    <w:rsid w:val="000C3978"/>
    <w:rsid w:val="000D5E57"/>
    <w:rsid w:val="000E2B2E"/>
    <w:rsid w:val="00113256"/>
    <w:rsid w:val="0012202B"/>
    <w:rsid w:val="001226DE"/>
    <w:rsid w:val="00123895"/>
    <w:rsid w:val="00126145"/>
    <w:rsid w:val="001411A0"/>
    <w:rsid w:val="00143B8A"/>
    <w:rsid w:val="0017531D"/>
    <w:rsid w:val="0018587B"/>
    <w:rsid w:val="0019356D"/>
    <w:rsid w:val="001C789D"/>
    <w:rsid w:val="001D2A30"/>
    <w:rsid w:val="001D7837"/>
    <w:rsid w:val="001E3E4D"/>
    <w:rsid w:val="001F2FB3"/>
    <w:rsid w:val="00203566"/>
    <w:rsid w:val="002035EF"/>
    <w:rsid w:val="00251ABD"/>
    <w:rsid w:val="00256713"/>
    <w:rsid w:val="00256767"/>
    <w:rsid w:val="00265529"/>
    <w:rsid w:val="0028300D"/>
    <w:rsid w:val="00293EE8"/>
    <w:rsid w:val="002969CA"/>
    <w:rsid w:val="002A77B7"/>
    <w:rsid w:val="002B768E"/>
    <w:rsid w:val="002C40BD"/>
    <w:rsid w:val="002E3DA9"/>
    <w:rsid w:val="002E54D6"/>
    <w:rsid w:val="003003EC"/>
    <w:rsid w:val="0031044C"/>
    <w:rsid w:val="00311CC1"/>
    <w:rsid w:val="00326D88"/>
    <w:rsid w:val="00361319"/>
    <w:rsid w:val="00361EAC"/>
    <w:rsid w:val="003977A7"/>
    <w:rsid w:val="003A2107"/>
    <w:rsid w:val="003B002B"/>
    <w:rsid w:val="003B64AD"/>
    <w:rsid w:val="003B666F"/>
    <w:rsid w:val="003C0335"/>
    <w:rsid w:val="003D1B79"/>
    <w:rsid w:val="00426B53"/>
    <w:rsid w:val="004274AA"/>
    <w:rsid w:val="00427579"/>
    <w:rsid w:val="004572BE"/>
    <w:rsid w:val="00477A68"/>
    <w:rsid w:val="0048778B"/>
    <w:rsid w:val="00497E7C"/>
    <w:rsid w:val="004A41C5"/>
    <w:rsid w:val="004A688A"/>
    <w:rsid w:val="004B7854"/>
    <w:rsid w:val="004C0728"/>
    <w:rsid w:val="004C6570"/>
    <w:rsid w:val="004D44C0"/>
    <w:rsid w:val="004D74F4"/>
    <w:rsid w:val="004E4C0C"/>
    <w:rsid w:val="004E7788"/>
    <w:rsid w:val="005210FB"/>
    <w:rsid w:val="00521A41"/>
    <w:rsid w:val="0053180B"/>
    <w:rsid w:val="0053509E"/>
    <w:rsid w:val="00546F44"/>
    <w:rsid w:val="005525B2"/>
    <w:rsid w:val="005534EB"/>
    <w:rsid w:val="0055458F"/>
    <w:rsid w:val="00554F5B"/>
    <w:rsid w:val="00560855"/>
    <w:rsid w:val="00560FD3"/>
    <w:rsid w:val="00563F48"/>
    <w:rsid w:val="0056777A"/>
    <w:rsid w:val="00585419"/>
    <w:rsid w:val="005B0A55"/>
    <w:rsid w:val="005B0F67"/>
    <w:rsid w:val="005D7302"/>
    <w:rsid w:val="005E708C"/>
    <w:rsid w:val="006038A9"/>
    <w:rsid w:val="006147C2"/>
    <w:rsid w:val="00616185"/>
    <w:rsid w:val="006367F3"/>
    <w:rsid w:val="006B0218"/>
    <w:rsid w:val="006C0250"/>
    <w:rsid w:val="006C3EDF"/>
    <w:rsid w:val="006C4072"/>
    <w:rsid w:val="00707923"/>
    <w:rsid w:val="007159DA"/>
    <w:rsid w:val="00717AFA"/>
    <w:rsid w:val="00720FFE"/>
    <w:rsid w:val="00745FFA"/>
    <w:rsid w:val="00770DCB"/>
    <w:rsid w:val="0077531D"/>
    <w:rsid w:val="00791C97"/>
    <w:rsid w:val="007952CD"/>
    <w:rsid w:val="007C3434"/>
    <w:rsid w:val="007D01F7"/>
    <w:rsid w:val="007D4642"/>
    <w:rsid w:val="007D478E"/>
    <w:rsid w:val="00811E2B"/>
    <w:rsid w:val="008166DA"/>
    <w:rsid w:val="00835FBB"/>
    <w:rsid w:val="00843D9F"/>
    <w:rsid w:val="008552AC"/>
    <w:rsid w:val="008677E6"/>
    <w:rsid w:val="008769D5"/>
    <w:rsid w:val="008820EC"/>
    <w:rsid w:val="00897C1E"/>
    <w:rsid w:val="008A0FEC"/>
    <w:rsid w:val="008B73C4"/>
    <w:rsid w:val="008B7AF7"/>
    <w:rsid w:val="00907FDF"/>
    <w:rsid w:val="00914C7E"/>
    <w:rsid w:val="009230E8"/>
    <w:rsid w:val="009519C3"/>
    <w:rsid w:val="00985E37"/>
    <w:rsid w:val="0099250C"/>
    <w:rsid w:val="00992862"/>
    <w:rsid w:val="009B09B4"/>
    <w:rsid w:val="009B65A9"/>
    <w:rsid w:val="009C4AD1"/>
    <w:rsid w:val="009D492D"/>
    <w:rsid w:val="009E7A5C"/>
    <w:rsid w:val="009F0E6E"/>
    <w:rsid w:val="00A04027"/>
    <w:rsid w:val="00A24287"/>
    <w:rsid w:val="00A25035"/>
    <w:rsid w:val="00A33F9B"/>
    <w:rsid w:val="00AA1C6B"/>
    <w:rsid w:val="00AA1E57"/>
    <w:rsid w:val="00AA7A3C"/>
    <w:rsid w:val="00AB3532"/>
    <w:rsid w:val="00AC4275"/>
    <w:rsid w:val="00AC7222"/>
    <w:rsid w:val="00AD22A4"/>
    <w:rsid w:val="00AE09C8"/>
    <w:rsid w:val="00AE191F"/>
    <w:rsid w:val="00AE6349"/>
    <w:rsid w:val="00B13E6F"/>
    <w:rsid w:val="00B34140"/>
    <w:rsid w:val="00B35E0A"/>
    <w:rsid w:val="00B43A95"/>
    <w:rsid w:val="00B529D9"/>
    <w:rsid w:val="00B73A7F"/>
    <w:rsid w:val="00B779A5"/>
    <w:rsid w:val="00B822F0"/>
    <w:rsid w:val="00B84209"/>
    <w:rsid w:val="00B87AFC"/>
    <w:rsid w:val="00B96180"/>
    <w:rsid w:val="00BA322B"/>
    <w:rsid w:val="00BA6343"/>
    <w:rsid w:val="00BB65E9"/>
    <w:rsid w:val="00BC341C"/>
    <w:rsid w:val="00BC6D83"/>
    <w:rsid w:val="00C16DD5"/>
    <w:rsid w:val="00C34DE2"/>
    <w:rsid w:val="00C42855"/>
    <w:rsid w:val="00C64FD3"/>
    <w:rsid w:val="00C806A4"/>
    <w:rsid w:val="00C9019B"/>
    <w:rsid w:val="00C90D8A"/>
    <w:rsid w:val="00C95453"/>
    <w:rsid w:val="00CB09B0"/>
    <w:rsid w:val="00CB357D"/>
    <w:rsid w:val="00CC2FD1"/>
    <w:rsid w:val="00CE2737"/>
    <w:rsid w:val="00CE7E19"/>
    <w:rsid w:val="00D038AB"/>
    <w:rsid w:val="00D06F47"/>
    <w:rsid w:val="00D1565E"/>
    <w:rsid w:val="00D22D97"/>
    <w:rsid w:val="00D6539A"/>
    <w:rsid w:val="00D87B5B"/>
    <w:rsid w:val="00DA0702"/>
    <w:rsid w:val="00DA3F5E"/>
    <w:rsid w:val="00DE0ACE"/>
    <w:rsid w:val="00DE22D1"/>
    <w:rsid w:val="00DF7789"/>
    <w:rsid w:val="00E000FC"/>
    <w:rsid w:val="00E02A78"/>
    <w:rsid w:val="00E05FAC"/>
    <w:rsid w:val="00E233FA"/>
    <w:rsid w:val="00E42E02"/>
    <w:rsid w:val="00E45148"/>
    <w:rsid w:val="00E973E6"/>
    <w:rsid w:val="00EB01F9"/>
    <w:rsid w:val="00EC1B2D"/>
    <w:rsid w:val="00EE1B1A"/>
    <w:rsid w:val="00EF42C3"/>
    <w:rsid w:val="00EF6B9E"/>
    <w:rsid w:val="00F0362A"/>
    <w:rsid w:val="00F14FA9"/>
    <w:rsid w:val="00F212E6"/>
    <w:rsid w:val="00F277F7"/>
    <w:rsid w:val="00F46396"/>
    <w:rsid w:val="00F61A1A"/>
    <w:rsid w:val="00F76EFA"/>
    <w:rsid w:val="00F77388"/>
    <w:rsid w:val="00F81D56"/>
    <w:rsid w:val="00F9423C"/>
    <w:rsid w:val="00F961A4"/>
    <w:rsid w:val="00F96AB2"/>
    <w:rsid w:val="00FC5F53"/>
    <w:rsid w:val="00FC7B57"/>
    <w:rsid w:val="00FD7FCC"/>
    <w:rsid w:val="00FE0804"/>
    <w:rsid w:val="00FF19E9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420B8"/>
  <w15:chartTrackingRefBased/>
  <w15:docId w15:val="{9881CAE2-E7E3-4E69-AB52-569B8BE0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3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EAA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6EAA"/>
  </w:style>
  <w:style w:type="paragraph" w:styleId="Footer">
    <w:name w:val="footer"/>
    <w:basedOn w:val="Normal"/>
    <w:link w:val="FooterChar"/>
    <w:uiPriority w:val="99"/>
    <w:unhideWhenUsed/>
    <w:rsid w:val="000A6EAA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EAA"/>
  </w:style>
  <w:style w:type="paragraph" w:styleId="BalloonText">
    <w:name w:val="Balloon Text"/>
    <w:basedOn w:val="Normal"/>
    <w:link w:val="BalloonTextChar"/>
    <w:uiPriority w:val="99"/>
    <w:semiHidden/>
    <w:unhideWhenUsed/>
    <w:rsid w:val="007C3434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0933"/>
    <w:rPr>
      <w:color w:val="0000FF"/>
      <w:u w:val="single"/>
    </w:rPr>
  </w:style>
  <w:style w:type="table" w:styleId="TableGrid">
    <w:name w:val="Table Grid"/>
    <w:basedOn w:val="TableNormal"/>
    <w:uiPriority w:val="39"/>
    <w:rsid w:val="001F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97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E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9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74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4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01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8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uts.org.uk/volunteers/scouts-at-home/getting-everyone-back-together-safel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couts.org.uk/volunteers/scouts-at-home/getting-everyone-back-together-safely/guidance-for-speaking-with-parents-carers-and-young-peopl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outs.org.uk/DP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337AE97C42C428485A29EC2FA6D13" ma:contentTypeVersion="12" ma:contentTypeDescription="Create a new document." ma:contentTypeScope="" ma:versionID="c48bd3c7ca35a9caa59c3b1d8eeb30bb">
  <xsd:schema xmlns:xsd="http://www.w3.org/2001/XMLSchema" xmlns:xs="http://www.w3.org/2001/XMLSchema" xmlns:p="http://schemas.microsoft.com/office/2006/metadata/properties" xmlns:ns3="cd1b7802-1185-4c43-9100-43ace91e5b45" xmlns:ns4="5d294a7f-146e-42d0-b56d-73a95c881b93" targetNamespace="http://schemas.microsoft.com/office/2006/metadata/properties" ma:root="true" ma:fieldsID="dff84e69d017a27696006d75e8c11708" ns3:_="" ns4:_="">
    <xsd:import namespace="cd1b7802-1185-4c43-9100-43ace91e5b45"/>
    <xsd:import namespace="5d294a7f-146e-42d0-b56d-73a95c881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7802-1185-4c43-9100-43ace91e5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94a7f-146e-42d0-b56d-73a95c881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D6F75-3CE4-4BA4-A000-3AD9248E1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FDD58-CFC0-4F45-B014-CC6FD149F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2A6FDA-88D0-4321-A5A2-BD4FE8D5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b7802-1185-4c43-9100-43ace91e5b45"/>
    <ds:schemaRef ds:uri="5d294a7f-146e-42d0-b56d-73a95c881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Pearson</dc:creator>
  <cp:keywords/>
  <dc:description/>
  <cp:lastModifiedBy>County Administrator</cp:lastModifiedBy>
  <cp:revision>3</cp:revision>
  <dcterms:created xsi:type="dcterms:W3CDTF">2020-07-23T12:55:00Z</dcterms:created>
  <dcterms:modified xsi:type="dcterms:W3CDTF">2020-07-23T13:12:00Z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0x010100EAF337AE97C42C428485A29EC2FA6D13</vt:lpwstr>
  </property>
</Properties>
</file>